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41133" w14:textId="77777777" w:rsidR="00F14127" w:rsidRPr="00B57DD5" w:rsidRDefault="0027315F" w:rsidP="0027315F">
      <w:pPr>
        <w:spacing w:after="20" w:line="240" w:lineRule="auto"/>
        <w:ind w:firstLine="0"/>
        <w:jc w:val="center"/>
        <w:rPr>
          <w:sz w:val="28"/>
          <w:szCs w:val="28"/>
        </w:rPr>
      </w:pPr>
      <w:r w:rsidRPr="00B57DD5">
        <w:rPr>
          <w:b/>
          <w:sz w:val="28"/>
          <w:szCs w:val="28"/>
        </w:rPr>
        <w:t xml:space="preserve">RESOLUTION DECLARING THE TOWN OF </w:t>
      </w:r>
      <w:r w:rsidR="00481016" w:rsidRPr="00B57DD5">
        <w:rPr>
          <w:b/>
          <w:sz w:val="28"/>
          <w:szCs w:val="28"/>
        </w:rPr>
        <w:t>CABOT</w:t>
      </w:r>
    </w:p>
    <w:p w14:paraId="5304D57A" w14:textId="77777777" w:rsidR="00F14127" w:rsidRPr="00B57DD5" w:rsidRDefault="0027315F" w:rsidP="00B57DD5">
      <w:pPr>
        <w:spacing w:after="345" w:line="240" w:lineRule="auto"/>
        <w:ind w:left="19" w:hanging="10"/>
        <w:jc w:val="center"/>
        <w:rPr>
          <w:sz w:val="28"/>
          <w:szCs w:val="28"/>
        </w:rPr>
      </w:pPr>
      <w:r w:rsidRPr="00B57DD5">
        <w:rPr>
          <w:b/>
          <w:sz w:val="28"/>
          <w:szCs w:val="28"/>
        </w:rPr>
        <w:t>TO BE A POLLINATOR-FRIENDLY COMMUNITY</w:t>
      </w:r>
    </w:p>
    <w:p w14:paraId="7B7E7E36" w14:textId="77777777" w:rsidR="00F14127" w:rsidRPr="00B57DD5" w:rsidRDefault="0027315F" w:rsidP="00B57DD5">
      <w:pPr>
        <w:spacing w:before="240" w:after="211" w:line="240" w:lineRule="auto"/>
        <w:ind w:firstLine="0"/>
        <w:rPr>
          <w:szCs w:val="24"/>
        </w:rPr>
      </w:pPr>
      <w:r w:rsidRPr="00B57DD5">
        <w:rPr>
          <w:szCs w:val="24"/>
        </w:rPr>
        <w:t xml:space="preserve">To see if the Town of </w:t>
      </w:r>
      <w:r w:rsidR="00481016" w:rsidRPr="00B57DD5">
        <w:rPr>
          <w:szCs w:val="24"/>
        </w:rPr>
        <w:t>Cabot</w:t>
      </w:r>
      <w:r w:rsidRPr="00B57DD5">
        <w:rPr>
          <w:szCs w:val="24"/>
        </w:rPr>
        <w:t xml:space="preserve"> will vote to approve the following resolution: </w:t>
      </w:r>
    </w:p>
    <w:p w14:paraId="3EBCD61A" w14:textId="77777777" w:rsidR="00F14127" w:rsidRPr="00B57DD5" w:rsidRDefault="0027315F" w:rsidP="00B57DD5">
      <w:pPr>
        <w:spacing w:before="240" w:line="240" w:lineRule="auto"/>
        <w:ind w:left="-15"/>
        <w:rPr>
          <w:szCs w:val="24"/>
        </w:rPr>
      </w:pPr>
      <w:r w:rsidRPr="00B57DD5">
        <w:rPr>
          <w:szCs w:val="24"/>
        </w:rPr>
        <w:t>WHEREAS,</w:t>
      </w:r>
      <w:r w:rsidRPr="00B57DD5">
        <w:rPr>
          <w:b/>
          <w:szCs w:val="24"/>
        </w:rPr>
        <w:t xml:space="preserve"> </w:t>
      </w:r>
      <w:r w:rsidRPr="00B57DD5">
        <w:rPr>
          <w:szCs w:val="24"/>
        </w:rPr>
        <w:t>bees and other pollinators are a necessary component of a healthy ecosystem and food system, providing pollination of plants in order to grow vegetables, herbs and fruits; and</w:t>
      </w:r>
    </w:p>
    <w:p w14:paraId="6D6E8047" w14:textId="77777777" w:rsidR="00F14127" w:rsidRPr="00B57DD5" w:rsidRDefault="0027315F" w:rsidP="00B57DD5">
      <w:pPr>
        <w:spacing w:before="240" w:after="325" w:line="240" w:lineRule="auto"/>
        <w:ind w:left="-15"/>
        <w:rPr>
          <w:szCs w:val="24"/>
        </w:rPr>
      </w:pPr>
      <w:r w:rsidRPr="00B57DD5">
        <w:rPr>
          <w:szCs w:val="24"/>
        </w:rPr>
        <w:t>WHEREAS,</w:t>
      </w:r>
      <w:r w:rsidRPr="00B57DD5">
        <w:rPr>
          <w:b/>
          <w:szCs w:val="24"/>
        </w:rPr>
        <w:t xml:space="preserve"> </w:t>
      </w:r>
      <w:r w:rsidRPr="00B57DD5">
        <w:rPr>
          <w:szCs w:val="24"/>
        </w:rPr>
        <w:t>locally grown crops such as apples, blueberries, strawberries, squash and tomatoes depend on pollinators and thus are at risk; and</w:t>
      </w:r>
    </w:p>
    <w:p w14:paraId="433C2605" w14:textId="77777777" w:rsidR="00F14127" w:rsidRPr="00B57DD5" w:rsidRDefault="0027315F" w:rsidP="00B57DD5">
      <w:pPr>
        <w:spacing w:before="240" w:after="212" w:line="240" w:lineRule="auto"/>
        <w:ind w:firstLine="720"/>
        <w:rPr>
          <w:szCs w:val="24"/>
        </w:rPr>
      </w:pPr>
      <w:r w:rsidRPr="00B57DD5">
        <w:rPr>
          <w:szCs w:val="24"/>
        </w:rPr>
        <w:t>WHEREAS,</w:t>
      </w:r>
      <w:r w:rsidRPr="00B57DD5">
        <w:rPr>
          <w:b/>
          <w:szCs w:val="24"/>
        </w:rPr>
        <w:t xml:space="preserve"> </w:t>
      </w:r>
      <w:r w:rsidRPr="00B57DD5">
        <w:rPr>
          <w:color w:val="222222"/>
          <w:szCs w:val="24"/>
        </w:rPr>
        <w:t>extensive research has documented that neonicotinoid and other systemic insecticides cause illness and death to bees and pollinators; and</w:t>
      </w:r>
    </w:p>
    <w:p w14:paraId="758B5BF7" w14:textId="77777777" w:rsidR="00F14127" w:rsidRPr="00B57DD5" w:rsidRDefault="0027315F" w:rsidP="00B57DD5">
      <w:pPr>
        <w:spacing w:before="240" w:line="240" w:lineRule="auto"/>
        <w:ind w:left="-15"/>
        <w:rPr>
          <w:szCs w:val="24"/>
        </w:rPr>
      </w:pPr>
      <w:r w:rsidRPr="00B57DD5">
        <w:rPr>
          <w:szCs w:val="24"/>
        </w:rPr>
        <w:t>WHEREAS,</w:t>
      </w:r>
      <w:r w:rsidRPr="00B57DD5">
        <w:rPr>
          <w:b/>
          <w:szCs w:val="24"/>
        </w:rPr>
        <w:t xml:space="preserve"> </w:t>
      </w:r>
      <w:r w:rsidRPr="00B57DD5">
        <w:rPr>
          <w:szCs w:val="24"/>
        </w:rPr>
        <w:t>alternative land management practices are available that dramatically increase pollinator forage while decreasing maintenance costs; and</w:t>
      </w:r>
    </w:p>
    <w:p w14:paraId="7E53FDE0" w14:textId="77777777" w:rsidR="00F14127" w:rsidRPr="00B57DD5" w:rsidRDefault="0027315F" w:rsidP="00B57DD5">
      <w:pPr>
        <w:spacing w:before="240" w:line="240" w:lineRule="auto"/>
        <w:ind w:left="-15"/>
        <w:rPr>
          <w:szCs w:val="24"/>
        </w:rPr>
      </w:pPr>
      <w:r w:rsidRPr="00B57DD5">
        <w:rPr>
          <w:szCs w:val="24"/>
        </w:rPr>
        <w:t>WHEREAS,</w:t>
      </w:r>
      <w:r w:rsidRPr="00B57DD5">
        <w:rPr>
          <w:b/>
          <w:szCs w:val="24"/>
        </w:rPr>
        <w:t xml:space="preserve"> </w:t>
      </w:r>
      <w:r w:rsidRPr="00B57DD5">
        <w:rPr>
          <w:szCs w:val="24"/>
        </w:rPr>
        <w:t>the monetary and social costs of maintaining pollinator-friendly landscapes can be less expensive than costs associated with maintaining chemically-treated monocrop landscapes.</w:t>
      </w:r>
    </w:p>
    <w:p w14:paraId="773F70FC" w14:textId="77777777" w:rsidR="00B57DD5" w:rsidRPr="00B57DD5" w:rsidRDefault="0027315F" w:rsidP="0027315F">
      <w:pPr>
        <w:spacing w:before="240" w:after="17" w:line="240" w:lineRule="auto"/>
        <w:ind w:left="131" w:right="287" w:hanging="10"/>
        <w:jc w:val="center"/>
        <w:rPr>
          <w:szCs w:val="24"/>
        </w:rPr>
      </w:pPr>
      <w:r w:rsidRPr="00B57DD5">
        <w:rPr>
          <w:szCs w:val="24"/>
        </w:rPr>
        <w:t>NOW, THEREFORE, BE IT RESOLVED</w:t>
      </w:r>
      <w:r w:rsidRPr="00B57DD5">
        <w:rPr>
          <w:b/>
          <w:szCs w:val="24"/>
        </w:rPr>
        <w:t xml:space="preserve"> </w:t>
      </w:r>
      <w:r w:rsidRPr="00B57DD5">
        <w:rPr>
          <w:szCs w:val="24"/>
        </w:rPr>
        <w:t xml:space="preserve">by the Town Meeting of the Town of </w:t>
      </w:r>
      <w:r w:rsidR="00B57DD5" w:rsidRPr="00B57DD5">
        <w:rPr>
          <w:szCs w:val="24"/>
        </w:rPr>
        <w:t>Cabot, Vermont</w:t>
      </w:r>
      <w:r w:rsidRPr="00B57DD5">
        <w:rPr>
          <w:szCs w:val="24"/>
        </w:rPr>
        <w:t xml:space="preserve">, that the Town of </w:t>
      </w:r>
      <w:r w:rsidR="00B57DD5" w:rsidRPr="00B57DD5">
        <w:rPr>
          <w:szCs w:val="24"/>
        </w:rPr>
        <w:t>Cabot</w:t>
      </w:r>
      <w:r w:rsidRPr="00B57DD5">
        <w:rPr>
          <w:szCs w:val="24"/>
        </w:rPr>
        <w:t xml:space="preserve"> is hereby declared a Pollinator-Friendly Community, and that the Town encourages adoption of policies and practices that protect and support pollinator health by minimizing t</w:t>
      </w:r>
      <w:r>
        <w:rPr>
          <w:szCs w:val="24"/>
        </w:rPr>
        <w:t>he sale and use of insecticides.</w:t>
      </w:r>
    </w:p>
    <w:p w14:paraId="57DE6211" w14:textId="77777777" w:rsidR="00F14127" w:rsidRPr="00B57DD5" w:rsidRDefault="0027315F" w:rsidP="00B57DD5">
      <w:pPr>
        <w:spacing w:before="240" w:after="340" w:line="240" w:lineRule="auto"/>
        <w:ind w:left="-15"/>
        <w:rPr>
          <w:szCs w:val="24"/>
        </w:rPr>
      </w:pPr>
      <w:r w:rsidRPr="00B57DD5">
        <w:rPr>
          <w:szCs w:val="24"/>
        </w:rPr>
        <w:t>BE IT FURTHER RESOLVED</w:t>
      </w:r>
      <w:r w:rsidRPr="00B57DD5">
        <w:rPr>
          <w:b/>
          <w:szCs w:val="24"/>
        </w:rPr>
        <w:t xml:space="preserve"> </w:t>
      </w:r>
      <w:r w:rsidRPr="00B57DD5">
        <w:rPr>
          <w:szCs w:val="24"/>
        </w:rPr>
        <w:t xml:space="preserve">that the Town of </w:t>
      </w:r>
      <w:r w:rsidR="00B57DD5" w:rsidRPr="00B57DD5">
        <w:rPr>
          <w:szCs w:val="24"/>
        </w:rPr>
        <w:t>Cabot</w:t>
      </w:r>
      <w:r w:rsidRPr="00B57DD5">
        <w:rPr>
          <w:szCs w:val="24"/>
        </w:rPr>
        <w:t xml:space="preserve"> urges all </w:t>
      </w:r>
      <w:r w:rsidR="00B57DD5" w:rsidRPr="00B57DD5">
        <w:rPr>
          <w:szCs w:val="24"/>
        </w:rPr>
        <w:t>Cabot</w:t>
      </w:r>
      <w:r w:rsidRPr="00B57DD5">
        <w:rPr>
          <w:szCs w:val="24"/>
        </w:rPr>
        <w:t xml:space="preserve"> property owners, residents, businesses, institutions and neighborhoods to become more pollinator</w:t>
      </w:r>
      <w:r w:rsidR="00B57DD5" w:rsidRPr="00B57DD5">
        <w:rPr>
          <w:szCs w:val="24"/>
        </w:rPr>
        <w:t xml:space="preserve"> </w:t>
      </w:r>
      <w:r w:rsidRPr="00B57DD5">
        <w:rPr>
          <w:szCs w:val="24"/>
        </w:rPr>
        <w:t>friendly by adopting practices including:</w:t>
      </w:r>
    </w:p>
    <w:p w14:paraId="0964FD05" w14:textId="77777777" w:rsidR="00F14127" w:rsidRPr="00B57DD5" w:rsidRDefault="0027315F" w:rsidP="00B57DD5">
      <w:pPr>
        <w:numPr>
          <w:ilvl w:val="0"/>
          <w:numId w:val="1"/>
        </w:numPr>
        <w:spacing w:before="240" w:after="220" w:line="240" w:lineRule="auto"/>
        <w:ind w:hanging="360"/>
        <w:rPr>
          <w:szCs w:val="24"/>
        </w:rPr>
      </w:pPr>
      <w:r w:rsidRPr="00B57DD5">
        <w:rPr>
          <w:szCs w:val="24"/>
        </w:rPr>
        <w:t>Committing to avoiding use of insecticides, including systemic insecticides on their property</w:t>
      </w:r>
      <w:r w:rsidR="00B57DD5" w:rsidRPr="00B57DD5">
        <w:rPr>
          <w:szCs w:val="24"/>
        </w:rPr>
        <w:t xml:space="preserve"> wherever possible</w:t>
      </w:r>
      <w:r w:rsidRPr="00B57DD5">
        <w:rPr>
          <w:szCs w:val="24"/>
        </w:rPr>
        <w:t>;</w:t>
      </w:r>
    </w:p>
    <w:p w14:paraId="024B704D" w14:textId="77777777" w:rsidR="00F14127" w:rsidRPr="00B57DD5" w:rsidRDefault="0027315F" w:rsidP="00B57DD5">
      <w:pPr>
        <w:numPr>
          <w:ilvl w:val="0"/>
          <w:numId w:val="1"/>
        </w:numPr>
        <w:spacing w:before="240" w:line="240" w:lineRule="auto"/>
        <w:ind w:hanging="360"/>
        <w:rPr>
          <w:szCs w:val="24"/>
        </w:rPr>
      </w:pPr>
      <w:r w:rsidRPr="00B57DD5">
        <w:rPr>
          <w:szCs w:val="24"/>
        </w:rPr>
        <w:t>Avoiding the planting of flowering plants which are treated with systemic insecticides;</w:t>
      </w:r>
    </w:p>
    <w:p w14:paraId="231FF864" w14:textId="77777777" w:rsidR="00F14127" w:rsidRDefault="0027315F" w:rsidP="00B57DD5">
      <w:pPr>
        <w:numPr>
          <w:ilvl w:val="0"/>
          <w:numId w:val="1"/>
        </w:numPr>
        <w:spacing w:before="240" w:after="149" w:line="240" w:lineRule="auto"/>
        <w:ind w:hanging="360"/>
        <w:rPr>
          <w:szCs w:val="24"/>
        </w:rPr>
      </w:pPr>
      <w:r w:rsidRPr="00B57DD5">
        <w:rPr>
          <w:szCs w:val="24"/>
        </w:rPr>
        <w:t>Planting more pollinator-supporting forage on their property, and adopting organic or chemical</w:t>
      </w:r>
      <w:r w:rsidR="00B57DD5" w:rsidRPr="00B57DD5">
        <w:rPr>
          <w:szCs w:val="24"/>
        </w:rPr>
        <w:t xml:space="preserve"> </w:t>
      </w:r>
      <w:r w:rsidRPr="00B57DD5">
        <w:rPr>
          <w:szCs w:val="24"/>
        </w:rPr>
        <w:t>free</w:t>
      </w:r>
      <w:r>
        <w:rPr>
          <w:szCs w:val="24"/>
        </w:rPr>
        <w:t xml:space="preserve"> lawn and landscaping practices;</w:t>
      </w:r>
    </w:p>
    <w:p w14:paraId="1C88D393" w14:textId="77777777" w:rsidR="0027315F" w:rsidRDefault="0027315F" w:rsidP="00B57DD5">
      <w:pPr>
        <w:numPr>
          <w:ilvl w:val="0"/>
          <w:numId w:val="1"/>
        </w:numPr>
        <w:spacing w:before="240" w:after="149" w:line="240" w:lineRule="auto"/>
        <w:ind w:hanging="360"/>
        <w:rPr>
          <w:szCs w:val="24"/>
        </w:rPr>
      </w:pPr>
      <w:r>
        <w:rPr>
          <w:szCs w:val="24"/>
        </w:rPr>
        <w:t>Reducing mowing frequency to allow for more native plants to flower and provide food sources for pollinators;</w:t>
      </w:r>
    </w:p>
    <w:p w14:paraId="48295E35" w14:textId="77777777" w:rsidR="0027315F" w:rsidRDefault="0027315F" w:rsidP="00B57DD5">
      <w:pPr>
        <w:numPr>
          <w:ilvl w:val="0"/>
          <w:numId w:val="1"/>
        </w:numPr>
        <w:spacing w:before="240" w:after="149" w:line="240" w:lineRule="auto"/>
        <w:ind w:left="-15" w:firstLine="0"/>
        <w:rPr>
          <w:szCs w:val="24"/>
        </w:rPr>
      </w:pPr>
      <w:r w:rsidRPr="0027315F">
        <w:rPr>
          <w:szCs w:val="24"/>
        </w:rPr>
        <w:t>Focusing on planting native species wherever possible to promote pollinator food and habitat;</w:t>
      </w:r>
    </w:p>
    <w:p w14:paraId="760FECBE" w14:textId="77777777" w:rsidR="00F14127" w:rsidRPr="0027315F" w:rsidRDefault="00B57DD5" w:rsidP="0027315F">
      <w:pPr>
        <w:spacing w:before="240" w:after="149" w:line="240" w:lineRule="auto"/>
        <w:ind w:left="-15" w:firstLine="0"/>
        <w:rPr>
          <w:szCs w:val="24"/>
        </w:rPr>
      </w:pPr>
      <w:r w:rsidRPr="0027315F">
        <w:rPr>
          <w:szCs w:val="24"/>
        </w:rPr>
        <w:t>This resolution is non-binding and acts as a guide for the Town of Cabot to promote practices and activities to promote pollinators. This resolution was proposed by the Greater Cabot Working Landscape Network, a subcommittee of the Cabot Community Association.</w:t>
      </w:r>
    </w:p>
    <w:sectPr w:rsidR="00F14127" w:rsidRPr="0027315F">
      <w:pgSz w:w="12240" w:h="15840"/>
      <w:pgMar w:top="1440" w:right="1013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FA4C16"/>
    <w:multiLevelType w:val="hybridMultilevel"/>
    <w:tmpl w:val="39B4058C"/>
    <w:lvl w:ilvl="0" w:tplc="390E4280">
      <w:start w:val="1"/>
      <w:numFmt w:val="bullet"/>
      <w:lvlText w:val=""/>
      <w:lvlJc w:val="left"/>
      <w:pPr>
        <w:ind w:left="7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788ACAE">
      <w:start w:val="1"/>
      <w:numFmt w:val="bullet"/>
      <w:lvlText w:val="o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028B4F0">
      <w:start w:val="1"/>
      <w:numFmt w:val="bullet"/>
      <w:lvlText w:val="▪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D4C67DA">
      <w:start w:val="1"/>
      <w:numFmt w:val="bullet"/>
      <w:lvlText w:val="•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54AF68C">
      <w:start w:val="1"/>
      <w:numFmt w:val="bullet"/>
      <w:lvlText w:val="o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766E740">
      <w:start w:val="1"/>
      <w:numFmt w:val="bullet"/>
      <w:lvlText w:val="▪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7883176">
      <w:start w:val="1"/>
      <w:numFmt w:val="bullet"/>
      <w:lvlText w:val="•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06C1422">
      <w:start w:val="1"/>
      <w:numFmt w:val="bullet"/>
      <w:lvlText w:val="o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E342C88">
      <w:start w:val="1"/>
      <w:numFmt w:val="bullet"/>
      <w:lvlText w:val="▪"/>
      <w:lvlJc w:val="left"/>
      <w:pPr>
        <w:ind w:left="64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127"/>
    <w:rsid w:val="0027315F"/>
    <w:rsid w:val="003A3B1A"/>
    <w:rsid w:val="00481016"/>
    <w:rsid w:val="00B57DD5"/>
    <w:rsid w:val="00F1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B9310"/>
  <w15:docId w15:val="{69951489-B549-4600-BFA3-A6B6DA7C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6" w:line="267" w:lineRule="auto"/>
      <w:ind w:firstLine="7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</dc:creator>
  <cp:keywords/>
  <cp:lastModifiedBy>Lori Augustyniak</cp:lastModifiedBy>
  <cp:revision>2</cp:revision>
  <dcterms:created xsi:type="dcterms:W3CDTF">2021-03-24T19:04:00Z</dcterms:created>
  <dcterms:modified xsi:type="dcterms:W3CDTF">2021-03-24T19:04:00Z</dcterms:modified>
</cp:coreProperties>
</file>